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01E7" w14:textId="77777777" w:rsidR="007B7407" w:rsidRDefault="007B7407">
      <w:pPr>
        <w:spacing w:line="240" w:lineRule="auto"/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3534D2CF" w14:textId="77777777" w:rsidR="007B7407" w:rsidRDefault="007B7407">
      <w:pPr>
        <w:spacing w:line="240" w:lineRule="auto"/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46882B83" w14:textId="77777777" w:rsidR="007B7407" w:rsidRDefault="007B7407">
      <w:pPr>
        <w:spacing w:line="240" w:lineRule="auto"/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70FA1209" w14:textId="77777777" w:rsidR="007B7407" w:rsidRDefault="00000000">
      <w:pPr>
        <w:spacing w:line="240" w:lineRule="auto"/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POSITION DESCRIPTION</w:t>
      </w:r>
    </w:p>
    <w:p w14:paraId="4492CE1E" w14:textId="77777777" w:rsidR="007B7407" w:rsidRDefault="00000000">
      <w:pPr>
        <w:spacing w:line="240" w:lineRule="auto"/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Principal’s Nominee (PN)</w:t>
      </w:r>
    </w:p>
    <w:p w14:paraId="4EFA2FA3" w14:textId="77777777" w:rsidR="007B7407" w:rsidRDefault="007B7407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14:paraId="6F0258C7" w14:textId="77777777" w:rsidR="007B7407" w:rsidRDefault="007B7407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4814BEF5" w14:textId="77777777" w:rsidR="007B7407" w:rsidRDefault="00000000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Reports to:  Deputy Principal - Senior School</w:t>
      </w:r>
    </w:p>
    <w:p w14:paraId="5EEE8FCC" w14:textId="77777777" w:rsidR="007B7407" w:rsidRDefault="007B7407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010F7A4D" w14:textId="77777777" w:rsidR="007B7407" w:rsidRDefault="00000000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Purpose</w:t>
      </w:r>
    </w:p>
    <w:p w14:paraId="49D392BF" w14:textId="77777777" w:rsidR="007B7407" w:rsidRDefault="00000000">
      <w:p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The </w:t>
      </w:r>
      <w:r>
        <w:rPr>
          <w:rFonts w:ascii="Helvetica Neue" w:eastAsia="Helvetica Neue" w:hAnsi="Helvetica Neue" w:cs="Helvetica Neue"/>
          <w:sz w:val="20"/>
          <w:szCs w:val="20"/>
        </w:rPr>
        <w:t>Principal’s Nominee (PN)</w:t>
      </w:r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 is nominated by the </w:t>
      </w:r>
      <w:proofErr w:type="gramStart"/>
      <w:r>
        <w:rPr>
          <w:rFonts w:ascii="Helvetica Neue" w:eastAsia="Helvetica Neue" w:hAnsi="Helvetica Neue" w:cs="Helvetica Neue"/>
          <w:color w:val="1B1C1D"/>
          <w:sz w:val="20"/>
          <w:szCs w:val="20"/>
        </w:rPr>
        <w:t>Principal</w:t>
      </w:r>
      <w:proofErr w:type="gramEnd"/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 of a school with consent to assess. The </w:t>
      </w:r>
      <w:r>
        <w:rPr>
          <w:rFonts w:ascii="Helvetica Neue" w:eastAsia="Helvetica Neue" w:hAnsi="Helvetica Neue" w:cs="Helvetica Neue"/>
          <w:sz w:val="20"/>
          <w:szCs w:val="20"/>
        </w:rPr>
        <w:t>Principal’s Nominee (PN)</w:t>
      </w:r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 is 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accountable for leading quality assessment practice, integrity of assessment data, robust quality assurance, NZQA administrative compliance, </w:t>
      </w:r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and for all communication with NZQA. </w:t>
      </w:r>
    </w:p>
    <w:p w14:paraId="54B17AC2" w14:textId="77777777" w:rsidR="007B7407" w:rsidRDefault="007B7407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37BF53D2" w14:textId="77777777" w:rsidR="007B7407" w:rsidRDefault="00000000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Strategic Alignment</w:t>
      </w:r>
    </w:p>
    <w:p w14:paraId="41FF75FB" w14:textId="77777777" w:rsidR="007B7407" w:rsidRDefault="00000000">
      <w:pPr>
        <w:pStyle w:val="Heading2"/>
        <w:spacing w:before="0" w:after="0"/>
        <w:rPr>
          <w:rFonts w:ascii="Helvetica Neue" w:eastAsia="Helvetica Neue" w:hAnsi="Helvetica Neue" w:cs="Helvetica Neue"/>
          <w:color w:val="1B1C1D"/>
          <w:sz w:val="20"/>
          <w:szCs w:val="20"/>
        </w:rPr>
      </w:pPr>
      <w:bookmarkStart w:id="0" w:name="_ekecgpydktxo" w:colFirst="0" w:colLast="0"/>
      <w:bookmarkEnd w:id="0"/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The Principal's Nominee is a staff member nominated by the </w:t>
      </w:r>
      <w:proofErr w:type="gramStart"/>
      <w:r>
        <w:rPr>
          <w:rFonts w:ascii="Helvetica Neue" w:eastAsia="Helvetica Neue" w:hAnsi="Helvetica Neue" w:cs="Helvetica Neue"/>
          <w:color w:val="1B1C1D"/>
          <w:sz w:val="20"/>
          <w:szCs w:val="20"/>
        </w:rPr>
        <w:t>Principal</w:t>
      </w:r>
      <w:proofErr w:type="gramEnd"/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 of a school with consent to assess. The role operates in strategic alignment with the Senior Leadership Team and Heads of Learning Area (</w:t>
      </w:r>
      <w:proofErr w:type="spellStart"/>
      <w:r>
        <w:rPr>
          <w:rFonts w:ascii="Helvetica Neue" w:eastAsia="Helvetica Neue" w:hAnsi="Helvetica Neue" w:cs="Helvetica Neue"/>
          <w:color w:val="1B1C1D"/>
          <w:sz w:val="20"/>
          <w:szCs w:val="20"/>
        </w:rPr>
        <w:t>HoLAs</w:t>
      </w:r>
      <w:proofErr w:type="spellEnd"/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) to ensure integrity, credibility and robust quality assurance of assessment data and practice, and to support teacher knowledge and capability </w:t>
      </w:r>
      <w:proofErr w:type="gramStart"/>
      <w:r>
        <w:rPr>
          <w:rFonts w:ascii="Helvetica Neue" w:eastAsia="Helvetica Neue" w:hAnsi="Helvetica Neue" w:cs="Helvetica Neue"/>
          <w:color w:val="1B1C1D"/>
          <w:sz w:val="20"/>
          <w:szCs w:val="20"/>
        </w:rPr>
        <w:t>with regard to</w:t>
      </w:r>
      <w:proofErr w:type="gramEnd"/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 assessment.</w:t>
      </w:r>
    </w:p>
    <w:p w14:paraId="005DFE19" w14:textId="77777777" w:rsidR="007B7407" w:rsidRDefault="007B7407">
      <w:pPr>
        <w:rPr>
          <w:rFonts w:ascii="Helvetica Neue" w:eastAsia="Helvetica Neue" w:hAnsi="Helvetica Neue" w:cs="Helvetica Neue"/>
          <w:sz w:val="20"/>
          <w:szCs w:val="20"/>
        </w:rPr>
      </w:pPr>
    </w:p>
    <w:p w14:paraId="30E9A561" w14:textId="77777777" w:rsidR="007B7407" w:rsidRDefault="00000000">
      <w:pPr>
        <w:pStyle w:val="Heading2"/>
        <w:keepNext w:val="0"/>
        <w:keepLines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after="0"/>
        <w:rPr>
          <w:rFonts w:ascii="Helvetica Neue" w:eastAsia="Helvetica Neue" w:hAnsi="Helvetica Neue" w:cs="Helvetica Neue"/>
          <w:color w:val="1B1C1D"/>
          <w:sz w:val="20"/>
          <w:szCs w:val="20"/>
        </w:rPr>
      </w:pPr>
      <w:bookmarkStart w:id="1" w:name="_vatkf6j12hl0" w:colFirst="0" w:colLast="0"/>
      <w:bookmarkEnd w:id="1"/>
      <w:r>
        <w:rPr>
          <w:rFonts w:ascii="Helvetica Neue" w:eastAsia="Helvetica Neue" w:hAnsi="Helvetica Neue" w:cs="Helvetica Neue"/>
          <w:color w:val="1B1C1D"/>
          <w:sz w:val="20"/>
          <w:szCs w:val="20"/>
        </w:rPr>
        <w:t>Our values guide how we lead:</w:t>
      </w:r>
    </w:p>
    <w:p w14:paraId="0E7A38BC" w14:textId="77777777" w:rsidR="007B7407" w:rsidRDefault="00000000">
      <w:pPr>
        <w:pStyle w:val="Heading2"/>
        <w:keepNext w:val="0"/>
        <w:keepLines w:val="0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after="0"/>
        <w:rPr>
          <w:b/>
          <w:bCs/>
          <w:color w:val="1B1C1D"/>
          <w:sz w:val="20"/>
          <w:szCs w:val="20"/>
        </w:rPr>
      </w:pPr>
      <w:proofErr w:type="spellStart"/>
      <w:r>
        <w:rPr>
          <w:rFonts w:ascii="Helvetica Neue" w:eastAsia="Helvetica Neue" w:hAnsi="Helvetica Neue" w:cs="Helvetica Neue"/>
          <w:b/>
          <w:bCs/>
          <w:color w:val="1B1C1D"/>
          <w:sz w:val="20"/>
          <w:szCs w:val="20"/>
        </w:rPr>
        <w:t>Ngātahi</w:t>
      </w:r>
      <w:proofErr w:type="spellEnd"/>
      <w:r>
        <w:rPr>
          <w:rFonts w:ascii="Helvetica Neue" w:eastAsia="Helvetica Neue" w:hAnsi="Helvetica Neue" w:cs="Helvetica Neue"/>
          <w:b/>
          <w:bCs/>
          <w:color w:val="1B1C1D"/>
          <w:sz w:val="20"/>
          <w:szCs w:val="20"/>
        </w:rPr>
        <w:t xml:space="preserve"> (Together)</w:t>
      </w:r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 – we work in partnership and collaboration.</w:t>
      </w:r>
    </w:p>
    <w:p w14:paraId="01DF3288" w14:textId="77777777" w:rsidR="007B7407" w:rsidRDefault="00000000">
      <w:pPr>
        <w:pStyle w:val="Heading2"/>
        <w:keepNext w:val="0"/>
        <w:keepLines w:val="0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after="0"/>
        <w:rPr>
          <w:b/>
          <w:bCs/>
          <w:color w:val="1B1C1D"/>
          <w:sz w:val="20"/>
          <w:szCs w:val="20"/>
        </w:rPr>
      </w:pPr>
      <w:proofErr w:type="spellStart"/>
      <w:r>
        <w:rPr>
          <w:rFonts w:ascii="Helvetica Neue" w:eastAsia="Helvetica Neue" w:hAnsi="Helvetica Neue" w:cs="Helvetica Neue"/>
          <w:b/>
          <w:bCs/>
          <w:color w:val="1B1C1D"/>
          <w:sz w:val="20"/>
          <w:szCs w:val="20"/>
        </w:rPr>
        <w:t>Whakapono</w:t>
      </w:r>
      <w:proofErr w:type="spellEnd"/>
      <w:r>
        <w:rPr>
          <w:rFonts w:ascii="Helvetica Neue" w:eastAsia="Helvetica Neue" w:hAnsi="Helvetica Neue" w:cs="Helvetica Neue"/>
          <w:b/>
          <w:bCs/>
          <w:color w:val="1B1C1D"/>
          <w:sz w:val="20"/>
          <w:szCs w:val="20"/>
        </w:rPr>
        <w:t xml:space="preserve"> (Believe)</w:t>
      </w:r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 – we build confidence and trust.</w:t>
      </w:r>
    </w:p>
    <w:p w14:paraId="6AA241A7" w14:textId="77777777" w:rsidR="007B7407" w:rsidRDefault="00000000">
      <w:pPr>
        <w:pStyle w:val="Heading2"/>
        <w:keepNext w:val="0"/>
        <w:keepLines w:val="0"/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after="0"/>
        <w:rPr>
          <w:b/>
          <w:bCs/>
          <w:color w:val="1B1C1D"/>
          <w:sz w:val="20"/>
          <w:szCs w:val="20"/>
        </w:rPr>
      </w:pPr>
      <w:proofErr w:type="spellStart"/>
      <w:r>
        <w:rPr>
          <w:rFonts w:ascii="Helvetica Neue" w:eastAsia="Helvetica Neue" w:hAnsi="Helvetica Neue" w:cs="Helvetica Neue"/>
          <w:b/>
          <w:bCs/>
          <w:color w:val="1B1C1D"/>
          <w:sz w:val="20"/>
          <w:szCs w:val="20"/>
        </w:rPr>
        <w:t>Tutuki</w:t>
      </w:r>
      <w:proofErr w:type="spellEnd"/>
      <w:r>
        <w:rPr>
          <w:rFonts w:ascii="Helvetica Neue" w:eastAsia="Helvetica Neue" w:hAnsi="Helvetica Neue" w:cs="Helvetica Neue"/>
          <w:b/>
          <w:bCs/>
          <w:color w:val="1B1C1D"/>
          <w:sz w:val="20"/>
          <w:szCs w:val="20"/>
        </w:rPr>
        <w:t xml:space="preserve"> (Achieve)</w:t>
      </w:r>
      <w:r>
        <w:rPr>
          <w:rFonts w:ascii="Helvetica Neue" w:eastAsia="Helvetica Neue" w:hAnsi="Helvetica Neue" w:cs="Helvetica Neue"/>
          <w:color w:val="1B1C1D"/>
          <w:sz w:val="20"/>
          <w:szCs w:val="20"/>
        </w:rPr>
        <w:t xml:space="preserve"> – we aim high and strive for excellence.</w:t>
      </w:r>
    </w:p>
    <w:p w14:paraId="6DBD90FD" w14:textId="77777777" w:rsidR="007B7407" w:rsidRDefault="007B7407">
      <w:pPr>
        <w:pStyle w:val="Heading2"/>
        <w:keepNext w:val="0"/>
        <w:keepLines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after="0"/>
        <w:rPr>
          <w:rFonts w:ascii="Helvetica Neue" w:eastAsia="Helvetica Neue" w:hAnsi="Helvetica Neue" w:cs="Helvetica Neue"/>
          <w:color w:val="1B1C1D"/>
          <w:sz w:val="20"/>
          <w:szCs w:val="20"/>
        </w:rPr>
      </w:pPr>
      <w:bookmarkStart w:id="2" w:name="_voemv2gxjw7y" w:colFirst="0" w:colLast="0"/>
      <w:bookmarkEnd w:id="2"/>
    </w:p>
    <w:p w14:paraId="1C702B47" w14:textId="77777777" w:rsidR="007B7407" w:rsidRDefault="00000000">
      <w:pPr>
        <w:pStyle w:val="Heading2"/>
        <w:keepNext w:val="0"/>
        <w:keepLines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0" w:after="0"/>
        <w:rPr>
          <w:rFonts w:ascii="Helvetica Neue" w:eastAsia="Helvetica Neue" w:hAnsi="Helvetica Neue" w:cs="Helvetica Neue"/>
          <w:color w:val="1B1C1D"/>
          <w:sz w:val="20"/>
          <w:szCs w:val="20"/>
        </w:rPr>
      </w:pPr>
      <w:r>
        <w:rPr>
          <w:rFonts w:ascii="Helvetica Neue" w:eastAsia="Helvetica Neue" w:hAnsi="Helvetica Neue" w:cs="Helvetica Neue"/>
          <w:color w:val="1B1C1D"/>
          <w:sz w:val="20"/>
          <w:szCs w:val="20"/>
        </w:rPr>
        <w:t>Senior and Middle Leaders each model and embed these values in all aspects of leadership.</w:t>
      </w:r>
    </w:p>
    <w:p w14:paraId="163915E4" w14:textId="77777777" w:rsidR="007B7407" w:rsidRDefault="007B7407">
      <w:pPr>
        <w:rPr>
          <w:rFonts w:ascii="Helvetica Neue" w:eastAsia="Helvetica Neue" w:hAnsi="Helvetica Neue" w:cs="Helvetica Neue"/>
          <w:sz w:val="20"/>
          <w:szCs w:val="20"/>
        </w:rPr>
      </w:pPr>
    </w:p>
    <w:p w14:paraId="2709902A" w14:textId="77777777" w:rsidR="007B7407" w:rsidRDefault="00000000">
      <w:pPr>
        <w:spacing w:before="240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The key accountabilities of the Principal’s Nominee role are:</w:t>
      </w:r>
    </w:p>
    <w:p w14:paraId="34EC67E9" w14:textId="77777777" w:rsidR="007B7407" w:rsidRDefault="00000000">
      <w:pPr>
        <w:numPr>
          <w:ilvl w:val="0"/>
          <w:numId w:val="6"/>
        </w:numPr>
        <w:shd w:val="clear" w:color="auto" w:fill="FFFFFF"/>
        <w:rPr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 xml:space="preserve">Leadership </w:t>
      </w:r>
      <w:r>
        <w:rPr>
          <w:rFonts w:ascii="Helvetica Neue" w:eastAsia="Helvetica Neue" w:hAnsi="Helvetica Neue" w:cs="Helvetica Neue"/>
          <w:sz w:val="20"/>
          <w:szCs w:val="20"/>
        </w:rPr>
        <w:t>- Leading by enabling and empowering curriculum leaders and teachers to provide quality assessment of students for New Zealand qualifications.</w:t>
      </w:r>
    </w:p>
    <w:p w14:paraId="6C5B2883" w14:textId="77777777" w:rsidR="007B7407" w:rsidRDefault="00000000">
      <w:pPr>
        <w:numPr>
          <w:ilvl w:val="0"/>
          <w:numId w:val="6"/>
        </w:numPr>
        <w:rPr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Quality Assurance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 - Monitoring and reviewing that effective practice of quality assessment for New Zealand Qualifications meets student needs.</w:t>
      </w:r>
    </w:p>
    <w:p w14:paraId="002E25C0" w14:textId="77777777" w:rsidR="007B7407" w:rsidRDefault="00000000">
      <w:pPr>
        <w:numPr>
          <w:ilvl w:val="0"/>
          <w:numId w:val="6"/>
        </w:numPr>
        <w:rPr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Administration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 - Checking that the administrative functions needed to assess for New Zealand Qualifications are accurately managed to meet agreed timelines.</w:t>
      </w:r>
    </w:p>
    <w:p w14:paraId="056AE97B" w14:textId="77777777" w:rsidR="007B7407" w:rsidRDefault="007B7407">
      <w:pPr>
        <w:pStyle w:val="Heading2"/>
        <w:keepNext w:val="0"/>
        <w:keepLines w:val="0"/>
        <w:shd w:val="clear" w:color="auto" w:fill="FFFFFF"/>
        <w:spacing w:before="0" w:after="0"/>
        <w:rPr>
          <w:rFonts w:ascii="Helvetica Neue" w:eastAsia="Helvetica Neue" w:hAnsi="Helvetica Neue" w:cs="Helvetica Neue"/>
          <w:b/>
          <w:bCs/>
          <w:color w:val="232B2D"/>
          <w:sz w:val="20"/>
          <w:szCs w:val="20"/>
        </w:rPr>
      </w:pPr>
      <w:bookmarkStart w:id="3" w:name="_18mb5m84qt0p" w:colFirst="0" w:colLast="0"/>
      <w:bookmarkEnd w:id="3"/>
    </w:p>
    <w:p w14:paraId="718BC609" w14:textId="77777777" w:rsidR="007B7407" w:rsidRDefault="007B7407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1A3931E2" w14:textId="77777777" w:rsidR="007B7407" w:rsidRDefault="00000000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PART 1 - Core Leadership Responsibilities and Accountabilities</w:t>
      </w:r>
    </w:p>
    <w:p w14:paraId="1F3B59EF" w14:textId="77777777" w:rsidR="007B7407" w:rsidRDefault="007B7407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42F5ED75" w14:textId="77777777" w:rsidR="007B7407" w:rsidRDefault="00000000">
      <w:p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The Principal’s Nominee will carry out the following duties (as per NZQA directives):</w:t>
      </w:r>
    </w:p>
    <w:p w14:paraId="6FA36DDA" w14:textId="77777777" w:rsidR="007B7407" w:rsidRDefault="00000000">
      <w:pPr>
        <w:pStyle w:val="Heading3"/>
        <w:keepNext w:val="0"/>
        <w:keepLines w:val="0"/>
        <w:shd w:val="clear" w:color="auto" w:fill="F5F5F5"/>
        <w:spacing w:before="280"/>
        <w:rPr>
          <w:rFonts w:ascii="Helvetica Neue" w:eastAsia="Helvetica Neue" w:hAnsi="Helvetica Neue" w:cs="Helvetica Neue"/>
          <w:b/>
          <w:bCs/>
          <w:color w:val="232B2D"/>
          <w:sz w:val="20"/>
          <w:szCs w:val="20"/>
        </w:rPr>
      </w:pPr>
      <w:bookmarkStart w:id="4" w:name="_2h67rdtm8bv" w:colFirst="0" w:colLast="0"/>
      <w:bookmarkEnd w:id="4"/>
      <w:r>
        <w:rPr>
          <w:rFonts w:ascii="Helvetica Neue" w:eastAsia="Helvetica Neue" w:hAnsi="Helvetica Neue" w:cs="Helvetica Neue"/>
          <w:b/>
          <w:bCs/>
          <w:color w:val="232B2D"/>
          <w:sz w:val="20"/>
          <w:szCs w:val="20"/>
        </w:rPr>
        <w:t>Quality assurance, reporting, ensuring integrity</w:t>
      </w:r>
    </w:p>
    <w:p w14:paraId="6BBA47EB" w14:textId="77777777" w:rsidR="007B7407" w:rsidRDefault="00000000">
      <w:pPr>
        <w:numPr>
          <w:ilvl w:val="0"/>
          <w:numId w:val="5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Maintaining and monitoring quality assurance practices within the school to ensure the validity and credibility of assessment for qualifications</w:t>
      </w:r>
    </w:p>
    <w:p w14:paraId="6465E8CC" w14:textId="77777777" w:rsidR="007B7407" w:rsidRDefault="00000000">
      <w:pPr>
        <w:numPr>
          <w:ilvl w:val="0"/>
          <w:numId w:val="5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Reporting internal assessment results for all qualifications after internal moderation has been completed</w:t>
      </w:r>
    </w:p>
    <w:p w14:paraId="34A0BFA3" w14:textId="77777777" w:rsidR="007B7407" w:rsidRDefault="00000000">
      <w:pPr>
        <w:numPr>
          <w:ilvl w:val="0"/>
          <w:numId w:val="9"/>
        </w:numPr>
        <w:spacing w:after="240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lastRenderedPageBreak/>
        <w:t>Ensuring the integrity of assessment data submitted to NZQA, including candidate eligibility, reported results and candidate entries for external assessment.</w:t>
      </w:r>
    </w:p>
    <w:p w14:paraId="15E4AEC7" w14:textId="77777777" w:rsidR="007B7407" w:rsidRDefault="00000000">
      <w:pPr>
        <w:pStyle w:val="Heading3"/>
        <w:keepNext w:val="0"/>
        <w:keepLines w:val="0"/>
        <w:shd w:val="clear" w:color="auto" w:fill="F5F5F5"/>
        <w:spacing w:before="280"/>
        <w:rPr>
          <w:rFonts w:ascii="Helvetica Neue" w:eastAsia="Helvetica Neue" w:hAnsi="Helvetica Neue" w:cs="Helvetica Neue"/>
          <w:b/>
          <w:bCs/>
          <w:color w:val="232B2D"/>
          <w:sz w:val="20"/>
          <w:szCs w:val="20"/>
        </w:rPr>
      </w:pPr>
      <w:bookmarkStart w:id="5" w:name="_lwg63t6t95r9" w:colFirst="0" w:colLast="0"/>
      <w:bookmarkEnd w:id="5"/>
      <w:r>
        <w:rPr>
          <w:rFonts w:ascii="Helvetica Neue" w:eastAsia="Helvetica Neue" w:hAnsi="Helvetica Neue" w:cs="Helvetica Neue"/>
          <w:b/>
          <w:bCs/>
          <w:color w:val="232B2D"/>
          <w:sz w:val="20"/>
          <w:szCs w:val="20"/>
        </w:rPr>
        <w:t>Key communications with NZQA on behalf of the school and candidates</w:t>
      </w:r>
    </w:p>
    <w:p w14:paraId="0111C49D" w14:textId="77777777" w:rsidR="007B7407" w:rsidRDefault="0000000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Ensuring that assessment data including candidate information is forwarded to NZQA to meet published deadlines</w:t>
      </w:r>
    </w:p>
    <w:p w14:paraId="21B076FB" w14:textId="77777777" w:rsidR="007B7407" w:rsidRDefault="0000000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Considering and making applications to NZQA on behalf of candidates for special assessment conditions</w:t>
      </w:r>
    </w:p>
    <w:p w14:paraId="09D13AA7" w14:textId="77777777" w:rsidR="007B7407" w:rsidRDefault="0000000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Ensuring that candidate fees (for international students) are paid in full to NZQA to meet published deadlines</w:t>
      </w:r>
    </w:p>
    <w:p w14:paraId="3AC3D1E0" w14:textId="77777777" w:rsidR="007B7407" w:rsidRDefault="0000000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Managing derived grade applications to NZQA on behalf of candidates</w:t>
      </w:r>
    </w:p>
    <w:p w14:paraId="05575F39" w14:textId="77777777" w:rsidR="007B7407" w:rsidRDefault="00000000">
      <w:pPr>
        <w:numPr>
          <w:ilvl w:val="0"/>
          <w:numId w:val="3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Responding to NZQA communications and requests for information</w:t>
      </w:r>
    </w:p>
    <w:p w14:paraId="03ECCB9A" w14:textId="77777777" w:rsidR="007B7407" w:rsidRDefault="00000000">
      <w:pPr>
        <w:numPr>
          <w:ilvl w:val="0"/>
          <w:numId w:val="3"/>
        </w:numPr>
        <w:spacing w:after="240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Facilitating NZQA visits and reviews.</w:t>
      </w:r>
    </w:p>
    <w:p w14:paraId="2E4B87C5" w14:textId="77777777" w:rsidR="007B7407" w:rsidRDefault="00000000">
      <w:pPr>
        <w:pStyle w:val="Heading3"/>
        <w:keepNext w:val="0"/>
        <w:keepLines w:val="0"/>
        <w:shd w:val="clear" w:color="auto" w:fill="F5F5F5"/>
        <w:spacing w:before="280"/>
        <w:rPr>
          <w:rFonts w:ascii="Helvetica Neue" w:eastAsia="Helvetica Neue" w:hAnsi="Helvetica Neue" w:cs="Helvetica Neue"/>
          <w:b/>
          <w:bCs/>
          <w:color w:val="232B2D"/>
          <w:sz w:val="20"/>
          <w:szCs w:val="20"/>
        </w:rPr>
      </w:pPr>
      <w:bookmarkStart w:id="6" w:name="_r1btgqqfrs2" w:colFirst="0" w:colLast="0"/>
      <w:bookmarkEnd w:id="6"/>
      <w:r>
        <w:rPr>
          <w:rFonts w:ascii="Helvetica Neue" w:eastAsia="Helvetica Neue" w:hAnsi="Helvetica Neue" w:cs="Helvetica Neue"/>
          <w:b/>
          <w:bCs/>
          <w:color w:val="232B2D"/>
          <w:sz w:val="20"/>
          <w:szCs w:val="20"/>
        </w:rPr>
        <w:t>External moderation, breaches and assessment policies and processes</w:t>
      </w:r>
    </w:p>
    <w:p w14:paraId="22A46C95" w14:textId="77777777" w:rsidR="007B7407" w:rsidRDefault="00000000">
      <w:pPr>
        <w:numPr>
          <w:ilvl w:val="0"/>
          <w:numId w:val="1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Ensuring the school engages in and complies with the external moderation process and that issues identified by the external moderation process are addressed in a timely manner</w:t>
      </w:r>
    </w:p>
    <w:p w14:paraId="18E645B5" w14:textId="77777777" w:rsidR="007B7407" w:rsidRDefault="00000000">
      <w:pPr>
        <w:numPr>
          <w:ilvl w:val="0"/>
          <w:numId w:val="1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Developing and managing the school’s breaches of the rules for internal assessment, and appeals process</w:t>
      </w:r>
    </w:p>
    <w:p w14:paraId="550CDF5C" w14:textId="77777777" w:rsidR="007B7407" w:rsidRDefault="00000000">
      <w:pPr>
        <w:numPr>
          <w:ilvl w:val="0"/>
          <w:numId w:val="1"/>
        </w:numPr>
        <w:spacing w:after="240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Maintaining the currency of the school’s assessment policy and procedures to reflect NZQA requirements and communicating them to staff, students and families.</w:t>
      </w:r>
    </w:p>
    <w:p w14:paraId="69E1A582" w14:textId="77777777" w:rsidR="007B7407" w:rsidRDefault="00000000">
      <w:pPr>
        <w:pStyle w:val="Heading3"/>
        <w:keepNext w:val="0"/>
        <w:keepLines w:val="0"/>
        <w:shd w:val="clear" w:color="auto" w:fill="F5F5F5"/>
        <w:spacing w:before="280"/>
        <w:rPr>
          <w:rFonts w:ascii="Helvetica Neue" w:eastAsia="Helvetica Neue" w:hAnsi="Helvetica Neue" w:cs="Helvetica Neue"/>
          <w:b/>
          <w:bCs/>
          <w:color w:val="232B2D"/>
          <w:sz w:val="20"/>
          <w:szCs w:val="20"/>
        </w:rPr>
      </w:pPr>
      <w:bookmarkStart w:id="7" w:name="_7d4puxeibk5w" w:colFirst="0" w:colLast="0"/>
      <w:bookmarkEnd w:id="7"/>
      <w:r>
        <w:rPr>
          <w:rFonts w:ascii="Helvetica Neue" w:eastAsia="Helvetica Neue" w:hAnsi="Helvetica Neue" w:cs="Helvetica Neue"/>
          <w:b/>
          <w:bCs/>
          <w:color w:val="232B2D"/>
          <w:sz w:val="20"/>
          <w:szCs w:val="20"/>
        </w:rPr>
        <w:t>Smooth running of external examinations and assessments</w:t>
      </w:r>
    </w:p>
    <w:p w14:paraId="10976B4F" w14:textId="77777777" w:rsidR="007B7407" w:rsidRDefault="00000000">
      <w:pPr>
        <w:numPr>
          <w:ilvl w:val="0"/>
          <w:numId w:val="10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Ensuring the smooth running of external examinations - by communication with school staff, and students and by working with your examination centre manager</w:t>
      </w:r>
    </w:p>
    <w:p w14:paraId="1BFC6B93" w14:textId="77777777" w:rsidR="007B7407" w:rsidRDefault="00000000">
      <w:pPr>
        <w:numPr>
          <w:ilvl w:val="0"/>
          <w:numId w:val="10"/>
        </w:numPr>
        <w:spacing w:after="240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color w:val="232B2D"/>
          <w:sz w:val="20"/>
          <w:szCs w:val="20"/>
        </w:rPr>
        <w:t>Ensuring the availability of suitable accommodation and equipment for the conduct of all external assessments.</w:t>
      </w:r>
    </w:p>
    <w:p w14:paraId="3DB7B0E2" w14:textId="77777777" w:rsidR="007B7407" w:rsidRDefault="007B7407">
      <w:pPr>
        <w:pStyle w:val="Heading2"/>
        <w:rPr>
          <w:rFonts w:ascii="Helvetica Neue" w:eastAsia="Helvetica Neue" w:hAnsi="Helvetica Neue" w:cs="Helvetica Neue"/>
          <w:b/>
          <w:bCs/>
          <w:sz w:val="20"/>
          <w:szCs w:val="20"/>
        </w:rPr>
      </w:pPr>
      <w:bookmarkStart w:id="8" w:name="_6meyufd5imcv" w:colFirst="0" w:colLast="0"/>
      <w:bookmarkEnd w:id="8"/>
    </w:p>
    <w:p w14:paraId="4B0996B5" w14:textId="77777777" w:rsidR="007B7407" w:rsidRDefault="00000000">
      <w:pPr>
        <w:pStyle w:val="Heading2"/>
        <w:rPr>
          <w:rFonts w:ascii="Helvetica Neue" w:eastAsia="Helvetica Neue" w:hAnsi="Helvetica Neue" w:cs="Helvetica Neue"/>
          <w:sz w:val="20"/>
          <w:szCs w:val="20"/>
        </w:rPr>
      </w:pPr>
      <w:bookmarkStart w:id="9" w:name="_y8aiq7ale3z7" w:colFirst="0" w:colLast="0"/>
      <w:bookmarkEnd w:id="9"/>
      <w:r>
        <w:rPr>
          <w:rFonts w:ascii="Helvetica Neue" w:eastAsia="Helvetica Neue" w:hAnsi="Helvetica Neue" w:cs="Helvetica Neue"/>
          <w:b/>
          <w:bCs/>
          <w:sz w:val="20"/>
          <w:szCs w:val="20"/>
        </w:rPr>
        <w:t>PART 2 - What you bring to the role:</w:t>
      </w:r>
    </w:p>
    <w:p w14:paraId="49E777F8" w14:textId="77777777" w:rsidR="007B7407" w:rsidRDefault="00000000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Experience</w:t>
      </w:r>
    </w:p>
    <w:p w14:paraId="4FF2333E" w14:textId="77777777" w:rsidR="007B7407" w:rsidRDefault="00000000">
      <w:pPr>
        <w:numPr>
          <w:ilvl w:val="0"/>
          <w:numId w:val="2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Successful teaching experience, with demonstrated expertise in both teaching and assessment practice.</w:t>
      </w:r>
    </w:p>
    <w:p w14:paraId="19A4BCAC" w14:textId="77777777" w:rsidR="007B7407" w:rsidRDefault="00000000">
      <w:pPr>
        <w:numPr>
          <w:ilvl w:val="0"/>
          <w:numId w:val="2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Experience leading assessment design, moderation and reporting.</w:t>
      </w:r>
    </w:p>
    <w:p w14:paraId="5FE6E295" w14:textId="77777777" w:rsidR="007B7407" w:rsidRDefault="00000000">
      <w:pPr>
        <w:numPr>
          <w:ilvl w:val="0"/>
          <w:numId w:val="2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Experience working and leading with necessary detail, integrity and compliance.</w:t>
      </w:r>
    </w:p>
    <w:p w14:paraId="378F4EA3" w14:textId="77777777" w:rsidR="007B7407" w:rsidRDefault="00000000">
      <w:pPr>
        <w:numPr>
          <w:ilvl w:val="0"/>
          <w:numId w:val="2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Experience supporting colleagues to strengthen their capabilities.</w:t>
      </w:r>
    </w:p>
    <w:p w14:paraId="0FC89B42" w14:textId="77777777" w:rsidR="007B7407" w:rsidRDefault="00000000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br/>
        <w:t>Qualifications</w:t>
      </w:r>
    </w:p>
    <w:p w14:paraId="1DF8F6DD" w14:textId="77777777" w:rsidR="007B7407" w:rsidRDefault="00000000">
      <w:pPr>
        <w:numPr>
          <w:ilvl w:val="0"/>
          <w:numId w:val="7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Current full NZ Teaching Council Registration and Practising Certificate.</w:t>
      </w:r>
    </w:p>
    <w:p w14:paraId="7323457D" w14:textId="77777777" w:rsidR="007B7407" w:rsidRDefault="00000000">
      <w:pPr>
        <w:numPr>
          <w:ilvl w:val="0"/>
          <w:numId w:val="7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Relevant teaching qualification.</w:t>
      </w:r>
    </w:p>
    <w:p w14:paraId="2B2DB802" w14:textId="77777777" w:rsidR="007B7407" w:rsidRDefault="007B7407">
      <w:pPr>
        <w:rPr>
          <w:rFonts w:ascii="Helvetica Neue" w:eastAsia="Helvetica Neue" w:hAnsi="Helvetica Neue" w:cs="Helvetica Neue"/>
          <w:sz w:val="20"/>
          <w:szCs w:val="20"/>
        </w:rPr>
      </w:pPr>
    </w:p>
    <w:p w14:paraId="13F8F846" w14:textId="77777777" w:rsidR="007B7407" w:rsidRDefault="00000000">
      <w:p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Skills and knowledge</w:t>
      </w:r>
    </w:p>
    <w:p w14:paraId="51595D36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Leadership - Enables and empowers curriculum leaders and teachers; acts as a permission giver, influencer, and change leader.</w:t>
      </w:r>
    </w:p>
    <w:p w14:paraId="6C59BAE7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lastRenderedPageBreak/>
        <w:t>Communication - Acts as a respected assessment knowledge holder, communicator, and liaison across teams.</w:t>
      </w:r>
    </w:p>
    <w:p w14:paraId="49642B66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Quality Assurance - Monitors and reviews quality assessment practices to ensure student needs are met.</w:t>
      </w:r>
    </w:p>
    <w:p w14:paraId="22E1CF15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Assessment Expertise - Demonstrates regulatory, analytical, and evaluative capabilities in assessment design and oversight.</w:t>
      </w:r>
    </w:p>
    <w:p w14:paraId="4BD2291A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Administration - Accurately manages administrative functions to meet agreed timelines with strong attention to detail, accuracy, and control.</w:t>
      </w:r>
    </w:p>
    <w:p w14:paraId="587FA76E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Compliance - Ensures strict adherence to regulatory standards and functional knowledge requirements.</w:t>
      </w:r>
    </w:p>
    <w:p w14:paraId="344710C3" w14:textId="77777777" w:rsidR="007B7407" w:rsidRDefault="00000000">
      <w:pPr>
        <w:spacing w:before="240"/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Personal attributes</w:t>
      </w:r>
    </w:p>
    <w:p w14:paraId="255ACE9A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Embodies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Āhuatanga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Whangaparāoa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 in everyday actions</w:t>
      </w:r>
    </w:p>
    <w:p w14:paraId="27B4A18B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Brings credibility, attention to detail and enthusiasm to the role.</w:t>
      </w:r>
    </w:p>
    <w:p w14:paraId="57A622CB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Builds trust through positive, respectful and supportive professional relationships.</w:t>
      </w:r>
    </w:p>
    <w:p w14:paraId="1B91A2A9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Holds high expectations for assessment quality, integrity and outcomes.</w:t>
      </w:r>
    </w:p>
    <w:p w14:paraId="3D19E9DD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Works collaboratively while providing clarity and direction.</w:t>
      </w:r>
    </w:p>
    <w:p w14:paraId="262D8D2B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Open to feedback, reflective and committed to professional growth.</w:t>
      </w:r>
    </w:p>
    <w:p w14:paraId="3C8D61D8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Organised, reliable and able to follow through on agreed priorities.</w:t>
      </w:r>
    </w:p>
    <w:p w14:paraId="16EF704A" w14:textId="77777777" w:rsidR="007B7407" w:rsidRDefault="00000000">
      <w:pPr>
        <w:numPr>
          <w:ilvl w:val="0"/>
          <w:numId w:val="6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Proactive, solutions-focused and committed to continuous improvement.</w:t>
      </w:r>
    </w:p>
    <w:p w14:paraId="7AB39208" w14:textId="77777777" w:rsidR="007B7407" w:rsidRDefault="00000000">
      <w:pPr>
        <w:numPr>
          <w:ilvl w:val="0"/>
          <w:numId w:val="8"/>
        </w:numPr>
        <w:rPr>
          <w:rFonts w:ascii="Helvetica Neue" w:eastAsia="Helvetica Neue" w:hAnsi="Helvetica Neue" w:cs="Helvetica Neue"/>
          <w:sz w:val="20"/>
          <w:szCs w:val="20"/>
        </w:rPr>
      </w:pPr>
      <w:proofErr w:type="gramStart"/>
      <w:r>
        <w:rPr>
          <w:rFonts w:ascii="Helvetica Neue" w:eastAsia="Helvetica Neue" w:hAnsi="Helvetica Neue" w:cs="Helvetica Neue"/>
          <w:sz w:val="20"/>
          <w:szCs w:val="20"/>
        </w:rPr>
        <w:t>Models</w:t>
      </w:r>
      <w:proofErr w:type="gramEnd"/>
      <w:r>
        <w:rPr>
          <w:rFonts w:ascii="Helvetica Neue" w:eastAsia="Helvetica Neue" w:hAnsi="Helvetica Neue" w:cs="Helvetica Neue"/>
          <w:sz w:val="20"/>
          <w:szCs w:val="20"/>
        </w:rPr>
        <w:t xml:space="preserve"> professionalism, integrity and the school’s values.</w:t>
      </w:r>
    </w:p>
    <w:p w14:paraId="55F6443A" w14:textId="77777777" w:rsidR="007B7407" w:rsidRDefault="007B7407">
      <w:pPr>
        <w:ind w:left="720"/>
        <w:rPr>
          <w:rFonts w:ascii="Helvetica Neue" w:eastAsia="Helvetica Neue" w:hAnsi="Helvetica Neue" w:cs="Helvetica Neue"/>
          <w:sz w:val="20"/>
          <w:szCs w:val="20"/>
        </w:rPr>
      </w:pPr>
    </w:p>
    <w:p w14:paraId="63A440B5" w14:textId="77777777" w:rsidR="007B7407" w:rsidRDefault="007B7407">
      <w:pPr>
        <w:rPr>
          <w:rFonts w:ascii="Helvetica Neue" w:eastAsia="Helvetica Neue" w:hAnsi="Helvetica Neue" w:cs="Helvetica Neue"/>
          <w:sz w:val="20"/>
          <w:szCs w:val="20"/>
        </w:rPr>
      </w:pPr>
    </w:p>
    <w:p w14:paraId="2F533F37" w14:textId="77777777" w:rsidR="007B7407" w:rsidRDefault="007B7407">
      <w:pPr>
        <w:rPr>
          <w:rFonts w:ascii="Helvetica Neue" w:eastAsia="Helvetica Neue" w:hAnsi="Helvetica Neue" w:cs="Helvetica Neue"/>
          <w:sz w:val="20"/>
          <w:szCs w:val="20"/>
        </w:rPr>
      </w:pPr>
    </w:p>
    <w:p w14:paraId="27ACE431" w14:textId="77777777" w:rsidR="007B7407" w:rsidRDefault="00000000">
      <w:pPr>
        <w:rPr>
          <w:rFonts w:ascii="Helvetica Neue" w:eastAsia="Helvetica Neue" w:hAnsi="Helvetica Neue" w:cs="Helvetica Neue"/>
          <w:b/>
          <w:bCs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sz w:val="20"/>
          <w:szCs w:val="20"/>
        </w:rPr>
        <w:t>Working relationships</w:t>
      </w:r>
    </w:p>
    <w:p w14:paraId="2EBB0305" w14:textId="77777777" w:rsidR="007B7407" w:rsidRDefault="00000000">
      <w:p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Works closely with:</w:t>
      </w:r>
    </w:p>
    <w:p w14:paraId="576F9AC6" w14:textId="77777777" w:rsidR="007B7407" w:rsidRDefault="00000000">
      <w:pPr>
        <w:numPr>
          <w:ilvl w:val="0"/>
          <w:numId w:val="4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Principal</w:t>
      </w:r>
    </w:p>
    <w:p w14:paraId="6F919477" w14:textId="77777777" w:rsidR="007B7407" w:rsidRDefault="00000000">
      <w:pPr>
        <w:numPr>
          <w:ilvl w:val="0"/>
          <w:numId w:val="4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Associate Principal - Teaching and Learning</w:t>
      </w:r>
    </w:p>
    <w:p w14:paraId="3EF980B5" w14:textId="77777777" w:rsidR="007B7407" w:rsidRDefault="00000000">
      <w:pPr>
        <w:numPr>
          <w:ilvl w:val="0"/>
          <w:numId w:val="4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Deputy Principal - Senior School</w:t>
      </w:r>
    </w:p>
    <w:p w14:paraId="04CB73C1" w14:textId="77777777" w:rsidR="007B7407" w:rsidRDefault="00000000">
      <w:pPr>
        <w:numPr>
          <w:ilvl w:val="0"/>
          <w:numId w:val="4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Deputy Principal - Curriculum &amp; Assessment</w:t>
      </w:r>
    </w:p>
    <w:p w14:paraId="0C2457FB" w14:textId="77777777" w:rsidR="007B7407" w:rsidRDefault="00000000">
      <w:pPr>
        <w:numPr>
          <w:ilvl w:val="0"/>
          <w:numId w:val="4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NZQA Administrator</w:t>
      </w:r>
    </w:p>
    <w:p w14:paraId="694FF9BE" w14:textId="77777777" w:rsidR="007B7407" w:rsidRDefault="00000000">
      <w:pPr>
        <w:numPr>
          <w:ilvl w:val="0"/>
          <w:numId w:val="4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Heads of Learning Area</w:t>
      </w:r>
    </w:p>
    <w:p w14:paraId="3C2CEBC1" w14:textId="77777777" w:rsidR="007B7407" w:rsidRDefault="00000000">
      <w:pPr>
        <w:numPr>
          <w:ilvl w:val="0"/>
          <w:numId w:val="4"/>
        </w:num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Curriculum Leads</w:t>
      </w:r>
    </w:p>
    <w:p w14:paraId="225D1D03" w14:textId="77777777" w:rsidR="007B7407" w:rsidRDefault="007B7407">
      <w:pPr>
        <w:rPr>
          <w:rFonts w:ascii="Helvetica Neue" w:eastAsia="Helvetica Neue" w:hAnsi="Helvetica Neue" w:cs="Helvetica Neue"/>
          <w:sz w:val="20"/>
          <w:szCs w:val="20"/>
        </w:rPr>
      </w:pPr>
    </w:p>
    <w:p w14:paraId="692EC405" w14:textId="77777777" w:rsidR="007B7407" w:rsidRDefault="007B7407">
      <w:pPr>
        <w:rPr>
          <w:rFonts w:ascii="Helvetica Neue" w:eastAsia="Helvetica Neue" w:hAnsi="Helvetica Neue" w:cs="Helvetica Neue"/>
          <w:sz w:val="20"/>
          <w:szCs w:val="20"/>
        </w:rPr>
      </w:pPr>
    </w:p>
    <w:p w14:paraId="4222DC0B" w14:textId="77777777" w:rsidR="007B7407" w:rsidRDefault="007B7407">
      <w:pPr>
        <w:rPr>
          <w:rFonts w:ascii="Helvetica Neue" w:eastAsia="Helvetica Neue" w:hAnsi="Helvetica Neue" w:cs="Helvetica Neue"/>
          <w:sz w:val="20"/>
          <w:szCs w:val="20"/>
        </w:rPr>
      </w:pPr>
    </w:p>
    <w:sectPr w:rsidR="007B7407">
      <w:headerReference w:type="default" r:id="rId7"/>
      <w:footerReference w:type="default" r:id="rId8"/>
      <w:headerReference w:type="first" r:id="rId9"/>
      <w:footerReference w:type="first" r:id="rId10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803DA" w14:textId="77777777" w:rsidR="00547DF5" w:rsidRDefault="00547DF5">
      <w:pPr>
        <w:spacing w:line="240" w:lineRule="auto"/>
      </w:pPr>
      <w:r>
        <w:separator/>
      </w:r>
    </w:p>
  </w:endnote>
  <w:endnote w:type="continuationSeparator" w:id="0">
    <w:p w14:paraId="77D59DDE" w14:textId="77777777" w:rsidR="00547DF5" w:rsidRDefault="00547D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727B7636-71CF-41D3-9434-41AC9C5C303C}"/>
    <w:embedBold r:id="rId2" w:fontKey="{CBE4E078-948C-4338-973D-064EA1242DA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E329BB4-96C1-4BF7-8B20-CE62E971BAAC}"/>
    <w:embedBold r:id="rId4" w:fontKey="{DFA7EB86-4D0B-4EC6-83EB-12F629FF0F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721DD2C-8DE0-47A1-8C10-50AD4172D1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C588" w14:textId="77777777" w:rsidR="007B7407" w:rsidRDefault="00000000">
    <w:pPr>
      <w:tabs>
        <w:tab w:val="right" w:pos="9636"/>
      </w:tabs>
      <w:spacing w:line="240" w:lineRule="auto"/>
      <w:rPr>
        <w:rFonts w:ascii="Calibri" w:eastAsia="Calibri" w:hAnsi="Calibri" w:cs="Calibri"/>
        <w:b/>
        <w:bCs/>
        <w:sz w:val="16"/>
        <w:szCs w:val="16"/>
      </w:rPr>
    </w:pPr>
    <w:r>
      <w:pict w14:anchorId="2C4B18C3">
        <v:rect id="_x0000_i1025" style="width:0;height:1.5pt" o:hralign="center" o:hrstd="t" o:hr="t" fillcolor="#a0a0a0" stroked="f"/>
      </w:pict>
    </w:r>
  </w:p>
  <w:p w14:paraId="54E1F57E" w14:textId="77777777" w:rsidR="007B7407" w:rsidRDefault="00000000">
    <w:pPr>
      <w:tabs>
        <w:tab w:val="right" w:pos="9636"/>
      </w:tabs>
      <w:spacing w:line="240" w:lineRule="auto"/>
    </w:pPr>
    <w:r>
      <w:rPr>
        <w:rFonts w:ascii="Helvetica Neue" w:eastAsia="Helvetica Neue" w:hAnsi="Helvetica Neue" w:cs="Helvetica Neue"/>
        <w:sz w:val="16"/>
        <w:szCs w:val="16"/>
      </w:rPr>
      <w:t>Position Description – Principal’s Nominee (PN) (</w:t>
    </w:r>
    <w:proofErr w:type="gramStart"/>
    <w:r>
      <w:rPr>
        <w:rFonts w:ascii="Helvetica Neue" w:eastAsia="Helvetica Neue" w:hAnsi="Helvetica Neue" w:cs="Helvetica Neue"/>
        <w:sz w:val="16"/>
        <w:szCs w:val="16"/>
      </w:rPr>
      <w:t>September  2026</w:t>
    </w:r>
    <w:proofErr w:type="gramEnd"/>
    <w:r>
      <w:rPr>
        <w:rFonts w:ascii="Helvetica Neue" w:eastAsia="Helvetica Neue" w:hAnsi="Helvetica Neue" w:cs="Helvetica Neue"/>
        <w:sz w:val="16"/>
        <w:szCs w:val="16"/>
      </w:rPr>
      <w:t>)</w:t>
    </w:r>
    <w:r>
      <w:rPr>
        <w:rFonts w:ascii="Helvetica Neue" w:eastAsia="Helvetica Neue" w:hAnsi="Helvetica Neue" w:cs="Helvetica Neue"/>
        <w:sz w:val="16"/>
        <w:szCs w:val="16"/>
      </w:rPr>
      <w:tab/>
      <w:t xml:space="preserve">Page </w:t>
    </w:r>
    <w:r>
      <w:rPr>
        <w:rFonts w:ascii="Helvetica Neue" w:eastAsia="Helvetica Neue" w:hAnsi="Helvetica Neue" w:cs="Helvetica Neue"/>
        <w:sz w:val="16"/>
        <w:szCs w:val="16"/>
      </w:rPr>
      <w:fldChar w:fldCharType="begin"/>
    </w:r>
    <w:r>
      <w:rPr>
        <w:rFonts w:ascii="Helvetica Neue" w:eastAsia="Helvetica Neue" w:hAnsi="Helvetica Neue" w:cs="Helvetica Neue"/>
        <w:sz w:val="16"/>
        <w:szCs w:val="16"/>
      </w:rPr>
      <w:instrText>PAGE</w:instrText>
    </w:r>
    <w:r>
      <w:rPr>
        <w:rFonts w:ascii="Helvetica Neue" w:eastAsia="Helvetica Neue" w:hAnsi="Helvetica Neue" w:cs="Helvetica Neue"/>
        <w:sz w:val="16"/>
        <w:szCs w:val="16"/>
      </w:rPr>
      <w:fldChar w:fldCharType="separate"/>
    </w:r>
    <w:r w:rsidR="00B62442">
      <w:rPr>
        <w:rFonts w:ascii="Helvetica Neue" w:eastAsia="Helvetica Neue" w:hAnsi="Helvetica Neue" w:cs="Helvetica Neue"/>
        <w:noProof/>
        <w:sz w:val="16"/>
        <w:szCs w:val="16"/>
      </w:rPr>
      <w:t>2</w:t>
    </w:r>
    <w:r>
      <w:rPr>
        <w:rFonts w:ascii="Helvetica Neue" w:eastAsia="Helvetica Neue" w:hAnsi="Helvetica Neue" w:cs="Helvetica Neue"/>
        <w:sz w:val="16"/>
        <w:szCs w:val="16"/>
      </w:rPr>
      <w:fldChar w:fldCharType="end"/>
    </w:r>
    <w:r>
      <w:rPr>
        <w:rFonts w:ascii="Helvetica Neue" w:eastAsia="Helvetica Neue" w:hAnsi="Helvetica Neue" w:cs="Helvetica Neue"/>
        <w:sz w:val="16"/>
        <w:szCs w:val="16"/>
      </w:rPr>
      <w:t xml:space="preserve"> of </w:t>
    </w:r>
    <w:r>
      <w:rPr>
        <w:rFonts w:ascii="Helvetica Neue" w:eastAsia="Helvetica Neue" w:hAnsi="Helvetica Neue" w:cs="Helvetica Neue"/>
        <w:sz w:val="16"/>
        <w:szCs w:val="16"/>
      </w:rPr>
      <w:fldChar w:fldCharType="begin"/>
    </w:r>
    <w:r>
      <w:rPr>
        <w:rFonts w:ascii="Helvetica Neue" w:eastAsia="Helvetica Neue" w:hAnsi="Helvetica Neue" w:cs="Helvetica Neue"/>
        <w:sz w:val="16"/>
        <w:szCs w:val="16"/>
      </w:rPr>
      <w:instrText>NUMPAGES</w:instrText>
    </w:r>
    <w:r>
      <w:rPr>
        <w:rFonts w:ascii="Helvetica Neue" w:eastAsia="Helvetica Neue" w:hAnsi="Helvetica Neue" w:cs="Helvetica Neue"/>
        <w:sz w:val="16"/>
        <w:szCs w:val="16"/>
      </w:rPr>
      <w:fldChar w:fldCharType="separate"/>
    </w:r>
    <w:r w:rsidR="00B62442">
      <w:rPr>
        <w:rFonts w:ascii="Helvetica Neue" w:eastAsia="Helvetica Neue" w:hAnsi="Helvetica Neue" w:cs="Helvetica Neue"/>
        <w:noProof/>
        <w:sz w:val="16"/>
        <w:szCs w:val="16"/>
      </w:rPr>
      <w:t>3</w:t>
    </w:r>
    <w:r>
      <w:rPr>
        <w:rFonts w:ascii="Helvetica Neue" w:eastAsia="Helvetica Neue" w:hAnsi="Helvetica Neue" w:cs="Helvetica Neue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6FAE" w14:textId="77777777" w:rsidR="007B7407" w:rsidRDefault="00000000">
    <w:pPr>
      <w:tabs>
        <w:tab w:val="right" w:pos="9636"/>
      </w:tabs>
      <w:spacing w:line="240" w:lineRule="auto"/>
    </w:pPr>
    <w:r>
      <w:rPr>
        <w:rFonts w:ascii="Helvetica Neue" w:eastAsia="Helvetica Neue" w:hAnsi="Helvetica Neue" w:cs="Helvetica Neue"/>
        <w:sz w:val="16"/>
        <w:szCs w:val="16"/>
      </w:rPr>
      <w:t>Position Description – Principal’s Nominee (PN) (</w:t>
    </w:r>
    <w:proofErr w:type="gramStart"/>
    <w:r>
      <w:rPr>
        <w:rFonts w:ascii="Helvetica Neue" w:eastAsia="Helvetica Neue" w:hAnsi="Helvetica Neue" w:cs="Helvetica Neue"/>
        <w:sz w:val="16"/>
        <w:szCs w:val="16"/>
      </w:rPr>
      <w:t>September  2026</w:t>
    </w:r>
    <w:proofErr w:type="gramEnd"/>
    <w:r>
      <w:rPr>
        <w:rFonts w:ascii="Helvetica Neue" w:eastAsia="Helvetica Neue" w:hAnsi="Helvetica Neue" w:cs="Helvetica Neue"/>
        <w:sz w:val="16"/>
        <w:szCs w:val="16"/>
      </w:rPr>
      <w:t>)</w:t>
    </w:r>
    <w:r>
      <w:rPr>
        <w:rFonts w:ascii="Helvetica Neue" w:eastAsia="Helvetica Neue" w:hAnsi="Helvetica Neue" w:cs="Helvetica Neue"/>
        <w:sz w:val="16"/>
        <w:szCs w:val="16"/>
      </w:rPr>
      <w:tab/>
      <w:t xml:space="preserve">Page </w:t>
    </w:r>
    <w:r>
      <w:rPr>
        <w:rFonts w:ascii="Helvetica Neue" w:eastAsia="Helvetica Neue" w:hAnsi="Helvetica Neue" w:cs="Helvetica Neue"/>
        <w:sz w:val="16"/>
        <w:szCs w:val="16"/>
      </w:rPr>
      <w:fldChar w:fldCharType="begin"/>
    </w:r>
    <w:r>
      <w:rPr>
        <w:rFonts w:ascii="Helvetica Neue" w:eastAsia="Helvetica Neue" w:hAnsi="Helvetica Neue" w:cs="Helvetica Neue"/>
        <w:sz w:val="16"/>
        <w:szCs w:val="16"/>
      </w:rPr>
      <w:instrText>PAGE</w:instrText>
    </w:r>
    <w:r>
      <w:rPr>
        <w:rFonts w:ascii="Helvetica Neue" w:eastAsia="Helvetica Neue" w:hAnsi="Helvetica Neue" w:cs="Helvetica Neue"/>
        <w:sz w:val="16"/>
        <w:szCs w:val="16"/>
      </w:rPr>
      <w:fldChar w:fldCharType="separate"/>
    </w:r>
    <w:r w:rsidR="00B62442">
      <w:rPr>
        <w:rFonts w:ascii="Helvetica Neue" w:eastAsia="Helvetica Neue" w:hAnsi="Helvetica Neue" w:cs="Helvetica Neue"/>
        <w:noProof/>
        <w:sz w:val="16"/>
        <w:szCs w:val="16"/>
      </w:rPr>
      <w:t>1</w:t>
    </w:r>
    <w:r>
      <w:rPr>
        <w:rFonts w:ascii="Helvetica Neue" w:eastAsia="Helvetica Neue" w:hAnsi="Helvetica Neue" w:cs="Helvetica Neue"/>
        <w:sz w:val="16"/>
        <w:szCs w:val="16"/>
      </w:rPr>
      <w:fldChar w:fldCharType="end"/>
    </w:r>
    <w:r>
      <w:rPr>
        <w:rFonts w:ascii="Helvetica Neue" w:eastAsia="Helvetica Neue" w:hAnsi="Helvetica Neue" w:cs="Helvetica Neue"/>
        <w:sz w:val="16"/>
        <w:szCs w:val="16"/>
      </w:rPr>
      <w:t xml:space="preserve"> of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C0742" w14:textId="77777777" w:rsidR="00547DF5" w:rsidRDefault="00547DF5">
      <w:pPr>
        <w:spacing w:line="240" w:lineRule="auto"/>
      </w:pPr>
      <w:r>
        <w:separator/>
      </w:r>
    </w:p>
  </w:footnote>
  <w:footnote w:type="continuationSeparator" w:id="0">
    <w:p w14:paraId="76D515CC" w14:textId="77777777" w:rsidR="00547DF5" w:rsidRDefault="00547D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DDED" w14:textId="77777777" w:rsidR="007B7407" w:rsidRDefault="007B74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9215" w14:textId="77777777" w:rsidR="007B7407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801BB65" wp14:editId="557EF844">
          <wp:simplePos x="0" y="0"/>
          <wp:positionH relativeFrom="page">
            <wp:posOffset>2627475</wp:posOffset>
          </wp:positionH>
          <wp:positionV relativeFrom="page">
            <wp:posOffset>295275</wp:posOffset>
          </wp:positionV>
          <wp:extent cx="2306199" cy="80681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6199" cy="8068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21A39"/>
    <w:multiLevelType w:val="multilevel"/>
    <w:tmpl w:val="7FEAD2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8070C0"/>
    <w:multiLevelType w:val="multilevel"/>
    <w:tmpl w:val="94420B0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32B2D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B9010DE"/>
    <w:multiLevelType w:val="multilevel"/>
    <w:tmpl w:val="B3BCBA02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360"/>
      </w:pPr>
    </w:lvl>
  </w:abstractNum>
  <w:abstractNum w:abstractNumId="3" w15:restartNumberingAfterBreak="0">
    <w:nsid w:val="24EE72B6"/>
    <w:multiLevelType w:val="multilevel"/>
    <w:tmpl w:val="1BA26F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C6B5C8F"/>
    <w:multiLevelType w:val="multilevel"/>
    <w:tmpl w:val="60E478A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32B2D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FEB2D29"/>
    <w:multiLevelType w:val="multilevel"/>
    <w:tmpl w:val="89ECA2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4DF30E6"/>
    <w:multiLevelType w:val="multilevel"/>
    <w:tmpl w:val="5418A8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BD5409C"/>
    <w:multiLevelType w:val="multilevel"/>
    <w:tmpl w:val="DE5E408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32B2D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CAA36E4"/>
    <w:multiLevelType w:val="multilevel"/>
    <w:tmpl w:val="01DE133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32B2D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13433D6"/>
    <w:multiLevelType w:val="multilevel"/>
    <w:tmpl w:val="C0DE9C2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232B2D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2212368"/>
    <w:multiLevelType w:val="multilevel"/>
    <w:tmpl w:val="EA16D3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5952139">
    <w:abstractNumId w:val="4"/>
  </w:num>
  <w:num w:numId="2" w16cid:durableId="1118715802">
    <w:abstractNumId w:val="10"/>
  </w:num>
  <w:num w:numId="3" w16cid:durableId="1048647946">
    <w:abstractNumId w:val="8"/>
  </w:num>
  <w:num w:numId="4" w16cid:durableId="684524013">
    <w:abstractNumId w:val="3"/>
  </w:num>
  <w:num w:numId="5" w16cid:durableId="1457525036">
    <w:abstractNumId w:val="7"/>
  </w:num>
  <w:num w:numId="6" w16cid:durableId="1464545981">
    <w:abstractNumId w:val="5"/>
  </w:num>
  <w:num w:numId="7" w16cid:durableId="194077561">
    <w:abstractNumId w:val="6"/>
  </w:num>
  <w:num w:numId="8" w16cid:durableId="1855261598">
    <w:abstractNumId w:val="2"/>
  </w:num>
  <w:num w:numId="9" w16cid:durableId="575239396">
    <w:abstractNumId w:val="9"/>
  </w:num>
  <w:num w:numId="10" w16cid:durableId="1962883621">
    <w:abstractNumId w:val="1"/>
  </w:num>
  <w:num w:numId="11" w16cid:durableId="127455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407"/>
    <w:rsid w:val="00547DF5"/>
    <w:rsid w:val="007B7407"/>
    <w:rsid w:val="00B62442"/>
    <w:rsid w:val="00CC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56C76"/>
  <w15:docId w15:val="{910C9A6F-6B75-4C20-9AD7-D4AF3A43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850</Words>
  <Characters>4848</Characters>
  <Application>Microsoft Office Word</Application>
  <DocSecurity>0</DocSecurity>
  <Lines>40</Lines>
  <Paragraphs>11</Paragraphs>
  <ScaleCrop>false</ScaleCrop>
  <Company/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Ginny Catterall</dc:creator>
  <cp:lastModifiedBy>Ginny Catterall</cp:lastModifiedBy>
  <cp:revision>2</cp:revision>
  <dcterms:created xsi:type="dcterms:W3CDTF">2026-09-22T20:11:00Z</dcterms:created>
  <dcterms:modified xsi:type="dcterms:W3CDTF">2026-09-22T20:11:00Z</dcterms:modified>
</cp:coreProperties>
</file>